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2DD" w:rsidRDefault="00D862DD"/>
    <w:p w:rsidR="00713866" w:rsidRPr="00847E07" w:rsidRDefault="00D862DD" w:rsidP="00713866">
      <w:pPr>
        <w:shd w:val="clear" w:color="auto" w:fill="C00000"/>
        <w:spacing w:before="120"/>
        <w:jc w:val="center"/>
        <w:rPr>
          <w:b/>
          <w:bCs/>
          <w:color w:val="FFFFFF" w:themeColor="background1"/>
          <w:lang w:eastAsia="es-ES_tradnl"/>
        </w:rPr>
      </w:pPr>
      <w:r w:rsidRPr="00847E07">
        <w:rPr>
          <w:b/>
          <w:bCs/>
          <w:color w:val="FFFFFF" w:themeColor="background1"/>
          <w:lang w:eastAsia="es-ES_tradnl"/>
        </w:rPr>
        <w:t>SOLICITUD DE MODIFICACIÓN DE LA COMPOSICIÓN DE LA COMISIÓN ACADÉMICA DEL PROGRAMA DE DOCTORADO (CAPD)</w:t>
      </w:r>
    </w:p>
    <w:p w:rsidR="001722F2" w:rsidRPr="00847E07" w:rsidRDefault="00D862DD" w:rsidP="001722F2">
      <w:pPr>
        <w:pStyle w:val="NormalWeb"/>
        <w:ind w:left="-426" w:right="-574"/>
        <w:jc w:val="both"/>
        <w:rPr>
          <w:rFonts w:asciiTheme="minorHAnsi" w:hAnsiTheme="minorHAnsi" w:cstheme="minorHAnsi"/>
          <w:sz w:val="22"/>
          <w:szCs w:val="22"/>
        </w:rPr>
      </w:pPr>
      <w:r w:rsidRPr="00847E07">
        <w:rPr>
          <w:rFonts w:asciiTheme="minorHAnsi" w:hAnsiTheme="minorHAnsi" w:cstheme="minorHAnsi"/>
          <w:sz w:val="22"/>
          <w:szCs w:val="22"/>
        </w:rPr>
        <w:t>La CAPD del Programa de Doctorado</w:t>
      </w:r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 en ….................................................. reunid</w:t>
      </w:r>
      <w:r w:rsidRPr="00847E07">
        <w:rPr>
          <w:rFonts w:asciiTheme="minorHAnsi" w:hAnsiTheme="minorHAnsi" w:cstheme="minorHAnsi"/>
          <w:sz w:val="22"/>
          <w:szCs w:val="22"/>
        </w:rPr>
        <w:t>a</w:t>
      </w:r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 el día</w:t>
      </w:r>
      <w:proofErr w:type="gramStart"/>
      <w:r w:rsidR="001658AE">
        <w:rPr>
          <w:rFonts w:asciiTheme="minorHAnsi" w:eastAsiaTheme="minorHAnsi" w:hAnsiTheme="minorHAnsi" w:cstheme="minorHAnsi"/>
          <w:sz w:val="22"/>
          <w:szCs w:val="22"/>
        </w:rPr>
        <w:t xml:space="preserve"> .</w:t>
      </w:r>
      <w:r w:rsidRPr="00847E07">
        <w:rPr>
          <w:rFonts w:asciiTheme="minorHAnsi" w:eastAsiaTheme="minorHAnsi" w:hAnsiTheme="minorHAnsi" w:cstheme="minorHAnsi"/>
          <w:sz w:val="22"/>
          <w:szCs w:val="22"/>
        </w:rPr>
        <w:t>.</w:t>
      </w:r>
      <w:proofErr w:type="gramEnd"/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 / .. /</w:t>
      </w:r>
      <w:proofErr w:type="gramStart"/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 ….</w:t>
      </w:r>
      <w:proofErr w:type="gramEnd"/>
      <w:r w:rsidRPr="00847E07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847E07">
        <w:rPr>
          <w:rFonts w:asciiTheme="minorHAnsi" w:hAnsiTheme="minorHAnsi" w:cstheme="minorHAnsi"/>
          <w:sz w:val="22"/>
          <w:szCs w:val="22"/>
        </w:rPr>
        <w:t xml:space="preserve">  </w:t>
      </w:r>
      <w:r w:rsidR="00BC154B" w:rsidRPr="00847E07">
        <w:rPr>
          <w:rFonts w:asciiTheme="minorHAnsi" w:eastAsiaTheme="minorHAnsi" w:hAnsiTheme="minorHAnsi" w:cstheme="minorHAnsi"/>
          <w:sz w:val="22"/>
          <w:szCs w:val="22"/>
        </w:rPr>
        <w:t xml:space="preserve">acordó modificaciones en su composición que eleva a </w:t>
      </w:r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la Comisión de Másteres y Doctorado </w:t>
      </w:r>
      <w:r w:rsidR="00BC154B" w:rsidRPr="00847E07">
        <w:rPr>
          <w:rFonts w:asciiTheme="minorHAnsi" w:eastAsiaTheme="minorHAnsi" w:hAnsiTheme="minorHAnsi" w:cstheme="minorHAnsi"/>
          <w:sz w:val="22"/>
          <w:szCs w:val="22"/>
        </w:rPr>
        <w:t>para su aprobación</w:t>
      </w:r>
      <w:r w:rsidR="0090740E" w:rsidRPr="00847E07">
        <w:rPr>
          <w:rFonts w:asciiTheme="minorHAnsi" w:eastAsiaTheme="minorHAnsi" w:hAnsiTheme="minorHAnsi" w:cstheme="minorHAnsi"/>
          <w:sz w:val="22"/>
          <w:szCs w:val="22"/>
        </w:rPr>
        <w:t>,</w:t>
      </w:r>
      <w:r w:rsidR="00BC154B" w:rsidRPr="00847E0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C154B" w:rsidRPr="00847E07">
        <w:rPr>
          <w:rFonts w:asciiTheme="minorHAnsi" w:hAnsiTheme="minorHAnsi" w:cstheme="minorHAnsi"/>
          <w:sz w:val="22"/>
          <w:szCs w:val="22"/>
        </w:rPr>
        <w:t>según</w:t>
      </w:r>
      <w:r w:rsidRPr="00847E07">
        <w:rPr>
          <w:rFonts w:asciiTheme="minorHAnsi" w:hAnsiTheme="minorHAnsi" w:cstheme="minorHAnsi"/>
          <w:sz w:val="22"/>
          <w:szCs w:val="22"/>
        </w:rPr>
        <w:t xml:space="preserve"> lo establecido en el artículo 18 del </w:t>
      </w:r>
      <w:r w:rsidRPr="00847E07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Reglamento 57/2020 de Consejo de Gobierno, en </w:t>
      </w:r>
      <w:proofErr w:type="spellStart"/>
      <w:r w:rsidRPr="00847E07">
        <w:rPr>
          <w:rFonts w:asciiTheme="minorHAnsi" w:eastAsiaTheme="minorHAnsi" w:hAnsiTheme="minorHAnsi" w:cstheme="minorHAnsi"/>
          <w:i/>
          <w:iCs/>
          <w:sz w:val="22"/>
          <w:szCs w:val="22"/>
        </w:rPr>
        <w:t>sesión</w:t>
      </w:r>
      <w:proofErr w:type="spellEnd"/>
      <w:r w:rsidRPr="00847E07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ordinaria de 27 de noviembre de 2020, por el que se regulan los Estudios de Doctorado de la Universidad de </w:t>
      </w:r>
      <w:proofErr w:type="spellStart"/>
      <w:r w:rsidRPr="00847E07">
        <w:rPr>
          <w:rFonts w:asciiTheme="minorHAnsi" w:eastAsiaTheme="minorHAnsi" w:hAnsiTheme="minorHAnsi" w:cstheme="minorHAnsi"/>
          <w:i/>
          <w:iCs/>
          <w:sz w:val="22"/>
          <w:szCs w:val="22"/>
        </w:rPr>
        <w:t>Córdoba</w:t>
      </w:r>
      <w:proofErr w:type="spellEnd"/>
      <w:r w:rsidR="00BC154B" w:rsidRPr="00847E07">
        <w:rPr>
          <w:rFonts w:asciiTheme="minorHAnsi" w:hAnsiTheme="minorHAnsi" w:cstheme="minorHAnsi"/>
          <w:sz w:val="22"/>
          <w:szCs w:val="22"/>
        </w:rPr>
        <w:t>:</w:t>
      </w:r>
    </w:p>
    <w:p w:rsidR="00B65035" w:rsidRPr="0016161B" w:rsidRDefault="002A56D8" w:rsidP="00B65035">
      <w:pPr>
        <w:pStyle w:val="NormalWeb"/>
        <w:ind w:right="-57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B65035" w:rsidRPr="001616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65035" w:rsidRPr="0016161B">
        <w:rPr>
          <w:rFonts w:asciiTheme="minorHAnsi" w:hAnsiTheme="minorHAnsi" w:cstheme="minorHAnsi"/>
          <w:sz w:val="22"/>
          <w:szCs w:val="22"/>
        </w:rPr>
        <w:t xml:space="preserve"> </w:t>
      </w:r>
      <w:r w:rsidR="00B65035" w:rsidRPr="0016161B">
        <w:rPr>
          <w:rFonts w:asciiTheme="minorHAnsi" w:hAnsiTheme="minorHAnsi" w:cstheme="minorHAnsi"/>
          <w:b/>
          <w:bCs/>
          <w:sz w:val="22"/>
          <w:szCs w:val="22"/>
        </w:rPr>
        <w:t>Dada la COMPOSICIÓN ACTUAL DE LA CAPD:</w:t>
      </w: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1737"/>
        <w:gridCol w:w="1229"/>
        <w:gridCol w:w="1724"/>
        <w:gridCol w:w="1481"/>
        <w:gridCol w:w="1482"/>
        <w:gridCol w:w="1987"/>
      </w:tblGrid>
      <w:tr w:rsidR="00B65035" w:rsidRPr="006574C6" w:rsidTr="00993D70">
        <w:trPr>
          <w:trHeight w:val="609"/>
          <w:jc w:val="center"/>
        </w:trPr>
        <w:tc>
          <w:tcPr>
            <w:tcW w:w="9640" w:type="dxa"/>
            <w:gridSpan w:val="6"/>
            <w:shd w:val="clear" w:color="auto" w:fill="BFBFBF" w:themeFill="background1" w:themeFillShade="BF"/>
          </w:tcPr>
          <w:p w:rsidR="00B65035" w:rsidRDefault="00B65035" w:rsidP="00993D70">
            <w:pPr>
              <w:pStyle w:val="Prrafodelista"/>
              <w:spacing w:before="12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COMPOSICIÓN ACTUAL CAPD </w:t>
            </w:r>
          </w:p>
        </w:tc>
      </w:tr>
      <w:tr w:rsidR="00B65035" w:rsidRPr="006574C6" w:rsidTr="00993D70">
        <w:trPr>
          <w:trHeight w:val="609"/>
          <w:jc w:val="center"/>
        </w:trPr>
        <w:tc>
          <w:tcPr>
            <w:tcW w:w="1737" w:type="dxa"/>
            <w:shd w:val="clear" w:color="auto" w:fill="D9D9D9" w:themeFill="background1" w:themeFillShade="D9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CARGO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EN LA CAPD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LÍNEA DE INVESTIGACIÓN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VINCULACIÓN UCO </w:t>
            </w:r>
          </w:p>
          <w:p w:rsidR="00B65035" w:rsidRPr="001722F2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22F2">
              <w:rPr>
                <w:rFonts w:cstheme="minorHAnsi"/>
                <w:b/>
                <w:bCs/>
                <w:sz w:val="18"/>
                <w:szCs w:val="18"/>
              </w:rPr>
              <w:t>(categoría profesional)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VINCULACIÓN EXTERNA UCO </w:t>
            </w:r>
          </w:p>
          <w:p w:rsidR="00B65035" w:rsidRPr="001722F2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22F2">
              <w:rPr>
                <w:rFonts w:cstheme="minorHAnsi"/>
                <w:b/>
                <w:bCs/>
                <w:sz w:val="18"/>
                <w:szCs w:val="18"/>
              </w:rPr>
              <w:t>(Señalar centro/entidad y convenio)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FECHA NOMBRAMIENTO </w:t>
            </w:r>
          </w:p>
        </w:tc>
      </w:tr>
      <w:tr w:rsidR="00B65035" w:rsidRPr="006574C6" w:rsidTr="00993D70">
        <w:trPr>
          <w:jc w:val="center"/>
        </w:trPr>
        <w:tc>
          <w:tcPr>
            <w:tcW w:w="173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5035" w:rsidRPr="006574C6" w:rsidTr="00993D70">
        <w:trPr>
          <w:jc w:val="center"/>
        </w:trPr>
        <w:tc>
          <w:tcPr>
            <w:tcW w:w="173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5035" w:rsidRPr="006574C6" w:rsidTr="00993D70">
        <w:trPr>
          <w:jc w:val="center"/>
        </w:trPr>
        <w:tc>
          <w:tcPr>
            <w:tcW w:w="173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B65035" w:rsidRDefault="00B65035" w:rsidP="00B65035">
      <w:pPr>
        <w:shd w:val="clear" w:color="auto" w:fill="FFFFFF" w:themeFill="background1"/>
        <w:jc w:val="both"/>
        <w:rPr>
          <w:b/>
          <w:bCs/>
        </w:rPr>
      </w:pPr>
    </w:p>
    <w:p w:rsidR="00B65035" w:rsidRPr="00847E07" w:rsidRDefault="00B65035" w:rsidP="00B65035">
      <w:pPr>
        <w:shd w:val="clear" w:color="auto" w:fill="FFFFFF" w:themeFill="background1"/>
        <w:jc w:val="both"/>
        <w:rPr>
          <w:rFonts w:cstheme="minorHAnsi"/>
          <w:b/>
          <w:bCs/>
          <w:sz w:val="22"/>
          <w:szCs w:val="22"/>
        </w:rPr>
      </w:pPr>
      <w:r w:rsidRPr="00847E07">
        <w:rPr>
          <w:b/>
          <w:bCs/>
          <w:sz w:val="22"/>
          <w:szCs w:val="22"/>
        </w:rPr>
        <w:t>II</w:t>
      </w:r>
      <w:r w:rsidRPr="00847E07">
        <w:rPr>
          <w:rFonts w:cstheme="minorHAnsi"/>
          <w:b/>
          <w:bCs/>
          <w:sz w:val="22"/>
          <w:szCs w:val="22"/>
        </w:rPr>
        <w:t>.</w:t>
      </w:r>
      <w:r w:rsidRPr="00847E07">
        <w:rPr>
          <w:rFonts w:cstheme="minorHAnsi"/>
          <w:sz w:val="22"/>
          <w:szCs w:val="22"/>
        </w:rPr>
        <w:t xml:space="preserve"> </w:t>
      </w:r>
      <w:r w:rsidRPr="00847E07">
        <w:rPr>
          <w:rFonts w:cstheme="minorHAnsi"/>
          <w:b/>
          <w:bCs/>
          <w:sz w:val="22"/>
          <w:szCs w:val="22"/>
        </w:rPr>
        <w:t>SE PROPONEN, A LA COMISIÓN DE MÁSTERES Y DOCTORADO, LOS SIGUIENTES CAMBIOS EN LA COMPOSICIÓN DE LA CAPD:</w:t>
      </w:r>
    </w:p>
    <w:p w:rsidR="00B65035" w:rsidRPr="0016161B" w:rsidRDefault="00B65035" w:rsidP="00B65035">
      <w:pPr>
        <w:shd w:val="clear" w:color="auto" w:fill="FFFFFF" w:themeFill="background1"/>
        <w:jc w:val="both"/>
        <w:rPr>
          <w:rFonts w:cstheme="minorHAnsi"/>
          <w:sz w:val="22"/>
          <w:szCs w:val="22"/>
        </w:rPr>
      </w:pPr>
    </w:p>
    <w:p w:rsidR="00B65035" w:rsidRPr="0016161B" w:rsidRDefault="00B65035" w:rsidP="00B65035">
      <w:pPr>
        <w:pStyle w:val="Prrafodelista"/>
        <w:numPr>
          <w:ilvl w:val="0"/>
          <w:numId w:val="14"/>
        </w:numPr>
        <w:spacing w:before="120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16161B">
        <w:rPr>
          <w:rFonts w:cstheme="minorHAnsi"/>
          <w:b/>
          <w:bCs/>
          <w:sz w:val="22"/>
          <w:szCs w:val="22"/>
        </w:rPr>
        <w:t xml:space="preserve">PROPUESTA DE INCORPORACIONES Y BAJAS DE MIEMBROS EN LA CAPD </w:t>
      </w:r>
      <w:r w:rsidRPr="0016161B">
        <w:rPr>
          <w:rFonts w:cstheme="minorHAnsi"/>
          <w:b/>
          <w:bCs/>
          <w:color w:val="FF0000"/>
          <w:sz w:val="22"/>
          <w:szCs w:val="22"/>
        </w:rPr>
        <w:t>(INCLUIR ESTE APARTADO SI LA MODIFICACIÓN CORRESPONDE A ALTAS Y BAJAS DE LOS MIEMBROS)</w:t>
      </w:r>
    </w:p>
    <w:p w:rsidR="00B65035" w:rsidRPr="000030C2" w:rsidRDefault="00B65035" w:rsidP="00B65035">
      <w:pPr>
        <w:pStyle w:val="Prrafodelista"/>
        <w:spacing w:before="120"/>
        <w:jc w:val="both"/>
        <w:rPr>
          <w:b/>
          <w:bCs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1507"/>
        <w:gridCol w:w="1817"/>
        <w:gridCol w:w="2164"/>
        <w:gridCol w:w="2424"/>
        <w:gridCol w:w="2148"/>
      </w:tblGrid>
      <w:tr w:rsidR="00B65035" w:rsidRPr="006574C6" w:rsidTr="00993D70">
        <w:trPr>
          <w:jc w:val="center"/>
        </w:trPr>
        <w:tc>
          <w:tcPr>
            <w:tcW w:w="10060" w:type="dxa"/>
            <w:gridSpan w:val="5"/>
            <w:shd w:val="clear" w:color="auto" w:fill="BFBFBF" w:themeFill="background1" w:themeFillShade="BF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PROPUESTA DE INCORPORACIÓN O BAJA DE MIEMBROS DE</w:t>
            </w:r>
            <w:r w:rsidRPr="006574C6">
              <w:rPr>
                <w:rFonts w:cstheme="minorHAnsi"/>
                <w:b/>
                <w:bCs/>
                <w:sz w:val="20"/>
                <w:szCs w:val="20"/>
              </w:rPr>
              <w:t xml:space="preserve"> LA CAPD</w:t>
            </w:r>
          </w:p>
        </w:tc>
      </w:tr>
      <w:tr w:rsidR="00B65035" w:rsidRPr="006574C6" w:rsidTr="00993D70">
        <w:trPr>
          <w:trHeight w:val="609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LÍNEA DE INVESTIGACIÓN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PROPUESTA DE BAJA/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INCORPORACIÓN  EN LA CAPD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REQUISITOS </w:t>
            </w:r>
          </w:p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22F2">
              <w:rPr>
                <w:rFonts w:cstheme="minorHAnsi"/>
                <w:b/>
                <w:bCs/>
                <w:sz w:val="18"/>
                <w:szCs w:val="18"/>
              </w:rPr>
              <w:t>(señalar los requisitos que cumple el nuevo miembro según el art.16.4 del R. 57/2020 y presentar la documentación justificativa que proceda)</w:t>
            </w:r>
          </w:p>
        </w:tc>
      </w:tr>
      <w:tr w:rsidR="00B65035" w:rsidRPr="006574C6" w:rsidTr="00993D70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Requisito art. 16.4 a)</w:t>
            </w:r>
          </w:p>
          <w:p w:rsidR="00B65035" w:rsidRPr="00FC5172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(nota 1)</w:t>
            </w:r>
          </w:p>
        </w:tc>
        <w:tc>
          <w:tcPr>
            <w:tcW w:w="2259" w:type="dxa"/>
            <w:shd w:val="clear" w:color="auto" w:fill="F2F2F2" w:themeFill="background1" w:themeFillShade="F2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Requisito art. 16.4 b)</w:t>
            </w:r>
          </w:p>
          <w:p w:rsidR="00B65035" w:rsidRPr="0090740E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TimesNewRomanPSMT" w:hAnsi="TimesNewRomanPSMT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(nota 2)</w:t>
            </w:r>
          </w:p>
        </w:tc>
      </w:tr>
      <w:tr w:rsidR="00B65035" w:rsidRPr="006574C6" w:rsidTr="00993D70">
        <w:trPr>
          <w:jc w:val="center"/>
        </w:trPr>
        <w:tc>
          <w:tcPr>
            <w:tcW w:w="1555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5035" w:rsidRPr="006574C6" w:rsidTr="00993D70">
        <w:trPr>
          <w:jc w:val="center"/>
        </w:trPr>
        <w:tc>
          <w:tcPr>
            <w:tcW w:w="1555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5035" w:rsidRPr="006574C6" w:rsidTr="00993D70">
        <w:trPr>
          <w:jc w:val="center"/>
        </w:trPr>
        <w:tc>
          <w:tcPr>
            <w:tcW w:w="10060" w:type="dxa"/>
            <w:gridSpan w:val="5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Nota 1: art. 16.4 </w:t>
            </w:r>
            <w:r w:rsidRPr="00FC5172">
              <w:rPr>
                <w:rFonts w:cstheme="minorHAnsi"/>
                <w:b/>
                <w:bCs/>
                <w:sz w:val="18"/>
                <w:szCs w:val="18"/>
              </w:rPr>
              <w:t>a)</w:t>
            </w:r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Tener reconocidos al menos dos sexenios de actividad investigadora, reconocidos de acuerdo a las previsiones del Real Decreto 1086/1989, de 28 de agosto, de retribuciones del profesorado universitario, cuyo periodo evaluado comprenda como </w:t>
            </w:r>
            <w:proofErr w:type="spellStart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>mínimo</w:t>
            </w:r>
            <w:proofErr w:type="spellEnd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uno de los </w:t>
            </w:r>
            <w:proofErr w:type="spellStart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>últimos</w:t>
            </w:r>
            <w:proofErr w:type="spellEnd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siete </w:t>
            </w:r>
            <w:proofErr w:type="spellStart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>años</w:t>
            </w:r>
            <w:proofErr w:type="spellEnd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o, en el caso de profesorado contratado o investigadores e investigadoras de otros organismos o instituciones a los que no sea de </w:t>
            </w:r>
            <w:proofErr w:type="spellStart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>aplicación</w:t>
            </w:r>
            <w:proofErr w:type="spellEnd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el criterio anterior, su equivalente </w:t>
            </w:r>
            <w:proofErr w:type="spellStart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>según</w:t>
            </w:r>
            <w:proofErr w:type="spellEnd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los </w:t>
            </w:r>
            <w:proofErr w:type="spellStart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>parámetros</w:t>
            </w:r>
            <w:proofErr w:type="spellEnd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>valoración</w:t>
            </w:r>
            <w:proofErr w:type="spellEnd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de la CNEAI para la </w:t>
            </w:r>
            <w:proofErr w:type="spellStart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>concesión</w:t>
            </w:r>
            <w:proofErr w:type="spellEnd"/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de sexenios de actividad investigadora en los diferentes campos</w:t>
            </w:r>
            <w:r w:rsidRPr="00FC5172">
              <w:rPr>
                <w:rFonts w:ascii="TimesNewRomanPSMT" w:hAnsi="TimesNewRomanPSMT"/>
                <w:sz w:val="18"/>
                <w:szCs w:val="18"/>
              </w:rPr>
              <w:t>.</w:t>
            </w:r>
          </w:p>
        </w:tc>
      </w:tr>
      <w:tr w:rsidR="00B65035" w:rsidRPr="006574C6" w:rsidTr="00993D70">
        <w:trPr>
          <w:jc w:val="center"/>
        </w:trPr>
        <w:tc>
          <w:tcPr>
            <w:tcW w:w="10060" w:type="dxa"/>
            <w:gridSpan w:val="5"/>
          </w:tcPr>
          <w:p w:rsidR="00B65035" w:rsidRPr="0090740E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ascii="TimesNewRomanPSMT" w:hAnsi="TimesNewRomanPSMT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Nota 2: art. 16.4 b</w:t>
            </w:r>
            <w:r w:rsidRPr="00FC5172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r w:rsidRPr="00FC5172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</w:t>
            </w:r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Haber dirigido una Tesis Doctoral en los </w:t>
            </w:r>
            <w:proofErr w:type="spellStart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>últimos</w:t>
            </w:r>
            <w:proofErr w:type="spellEnd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cinco </w:t>
            </w:r>
            <w:proofErr w:type="spellStart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>años</w:t>
            </w:r>
            <w:proofErr w:type="spellEnd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que haya obtenido la </w:t>
            </w:r>
            <w:proofErr w:type="spellStart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>máxima</w:t>
            </w:r>
            <w:proofErr w:type="spellEnd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>calificación</w:t>
            </w:r>
            <w:proofErr w:type="spellEnd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y haya dado lugar, al menos, a 2 publicaciones en revistas con </w:t>
            </w:r>
            <w:proofErr w:type="spellStart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>índice</w:t>
            </w:r>
            <w:proofErr w:type="spellEnd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de impacto o igual </w:t>
            </w:r>
            <w:proofErr w:type="spellStart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>número</w:t>
            </w:r>
            <w:proofErr w:type="spellEnd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de contribuciones relevantes en su campo </w:t>
            </w:r>
            <w:proofErr w:type="spellStart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>científico</w:t>
            </w:r>
            <w:proofErr w:type="spellEnd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>según</w:t>
            </w:r>
            <w:proofErr w:type="spellEnd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los criterios de la </w:t>
            </w:r>
            <w:proofErr w:type="spellStart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>Comisión</w:t>
            </w:r>
            <w:proofErr w:type="spellEnd"/>
            <w:r w:rsidRPr="0090740E">
              <w:rPr>
                <w:rFonts w:ascii="TimesNewRomanPSMT" w:hAnsi="TimesNewRomanPSMT"/>
                <w:i/>
                <w:iCs/>
                <w:sz w:val="18"/>
                <w:szCs w:val="18"/>
              </w:rPr>
              <w:t xml:space="preserve"> Nacional Evaluadora de la Actividad Investigadora</w:t>
            </w:r>
            <w:r>
              <w:rPr>
                <w:rFonts w:ascii="TimesNewRomanPSMT" w:hAnsi="TimesNewRomanPSMT"/>
                <w:i/>
                <w:iCs/>
                <w:sz w:val="18"/>
                <w:szCs w:val="18"/>
              </w:rPr>
              <w:t>.</w:t>
            </w:r>
          </w:p>
        </w:tc>
      </w:tr>
    </w:tbl>
    <w:p w:rsidR="00B65035" w:rsidRPr="0054262A" w:rsidRDefault="00B65035" w:rsidP="00B65035">
      <w:pPr>
        <w:spacing w:before="120"/>
        <w:jc w:val="both"/>
        <w:rPr>
          <w:b/>
          <w:bCs/>
        </w:rPr>
      </w:pPr>
    </w:p>
    <w:p w:rsidR="00B65035" w:rsidRPr="0016161B" w:rsidRDefault="00B65035" w:rsidP="00B65035">
      <w:pPr>
        <w:pStyle w:val="Prrafodelista"/>
        <w:numPr>
          <w:ilvl w:val="0"/>
          <w:numId w:val="14"/>
        </w:numPr>
        <w:spacing w:before="120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16161B">
        <w:rPr>
          <w:rFonts w:cstheme="minorHAnsi"/>
          <w:b/>
          <w:bCs/>
          <w:sz w:val="22"/>
          <w:szCs w:val="22"/>
        </w:rPr>
        <w:t>PROPUESTA DE NOMBRAMIENTO</w:t>
      </w:r>
      <w:r w:rsidR="00847E07">
        <w:rPr>
          <w:rFonts w:cstheme="minorHAnsi"/>
          <w:b/>
          <w:bCs/>
          <w:sz w:val="22"/>
          <w:szCs w:val="22"/>
        </w:rPr>
        <w:t>/CESE</w:t>
      </w:r>
      <w:r w:rsidRPr="0016161B">
        <w:rPr>
          <w:rFonts w:cstheme="minorHAnsi"/>
          <w:b/>
          <w:bCs/>
          <w:sz w:val="22"/>
          <w:szCs w:val="22"/>
        </w:rPr>
        <w:t xml:space="preserve"> DE COORDINADOR/A, SECRETARIO/A DE LA CAPD </w:t>
      </w:r>
      <w:r w:rsidRPr="0016161B">
        <w:rPr>
          <w:rFonts w:cstheme="minorHAnsi"/>
          <w:b/>
          <w:bCs/>
          <w:color w:val="FF0000"/>
          <w:sz w:val="22"/>
          <w:szCs w:val="22"/>
        </w:rPr>
        <w:t>(INCLUIR ESTE APARTADO SI LA MODIFICACIÓN CORRESPONDE A NOMBRAMIENTOS</w:t>
      </w:r>
      <w:r w:rsidR="00A442D3">
        <w:rPr>
          <w:rFonts w:cstheme="minorHAnsi"/>
          <w:b/>
          <w:bCs/>
          <w:color w:val="FF0000"/>
          <w:sz w:val="22"/>
          <w:szCs w:val="22"/>
        </w:rPr>
        <w:t>/CESES</w:t>
      </w:r>
      <w:r w:rsidRPr="0016161B">
        <w:rPr>
          <w:rFonts w:cstheme="minorHAnsi"/>
          <w:b/>
          <w:bCs/>
          <w:color w:val="FF0000"/>
          <w:sz w:val="22"/>
          <w:szCs w:val="22"/>
        </w:rPr>
        <w:t xml:space="preserve"> DE CARGOS EN LA CAPD)</w:t>
      </w:r>
    </w:p>
    <w:p w:rsidR="00B65035" w:rsidRDefault="00B65035" w:rsidP="00B65035">
      <w:pPr>
        <w:spacing w:before="120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1466"/>
        <w:gridCol w:w="1851"/>
        <w:gridCol w:w="2531"/>
      </w:tblGrid>
      <w:tr w:rsidR="00847E07" w:rsidRPr="006574C6" w:rsidTr="00993D70">
        <w:trPr>
          <w:jc w:val="center"/>
        </w:trPr>
        <w:tc>
          <w:tcPr>
            <w:tcW w:w="8488" w:type="dxa"/>
            <w:gridSpan w:val="4"/>
            <w:shd w:val="clear" w:color="auto" w:fill="BFBFBF" w:themeFill="background1" w:themeFillShade="BF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PROPUESTA DE MODIFICACIÓN CARGOS EN </w:t>
            </w:r>
            <w:r w:rsidRPr="006574C6">
              <w:rPr>
                <w:rFonts w:cstheme="minorHAnsi"/>
                <w:b/>
                <w:bCs/>
                <w:sz w:val="20"/>
                <w:szCs w:val="20"/>
              </w:rPr>
              <w:t>LA CAPD</w:t>
            </w:r>
          </w:p>
        </w:tc>
      </w:tr>
      <w:tr w:rsidR="00847E07" w:rsidRPr="006574C6" w:rsidTr="00993D70">
        <w:trPr>
          <w:trHeight w:val="609"/>
          <w:jc w:val="center"/>
        </w:trPr>
        <w:tc>
          <w:tcPr>
            <w:tcW w:w="2640" w:type="dxa"/>
            <w:shd w:val="clear" w:color="auto" w:fill="D9D9D9" w:themeFill="background1" w:themeFillShade="D9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ALTA</w:t>
            </w:r>
            <w:r w:rsidRPr="0076713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CARGO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EN LA CAPD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LÍNEA DE INVESTIGACIÓN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847E07" w:rsidRPr="006574C6" w:rsidTr="00993D70">
        <w:trPr>
          <w:jc w:val="center"/>
        </w:trPr>
        <w:tc>
          <w:tcPr>
            <w:tcW w:w="2640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7E07" w:rsidRPr="006574C6" w:rsidTr="00993D70">
        <w:trPr>
          <w:jc w:val="center"/>
        </w:trPr>
        <w:tc>
          <w:tcPr>
            <w:tcW w:w="2640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7E07" w:rsidRPr="006574C6" w:rsidTr="00993D70">
        <w:trPr>
          <w:jc w:val="center"/>
        </w:trPr>
        <w:tc>
          <w:tcPr>
            <w:tcW w:w="2640" w:type="dxa"/>
            <w:shd w:val="clear" w:color="auto" w:fill="D9D9D9" w:themeFill="background1" w:themeFillShade="D9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CESE</w:t>
            </w:r>
            <w:r w:rsidRPr="0076713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CARGO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EN LA CAPD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LÍNEA DE INVESTIGACIÓN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847E07" w:rsidRPr="006574C6" w:rsidTr="00993D70">
        <w:trPr>
          <w:jc w:val="center"/>
        </w:trPr>
        <w:tc>
          <w:tcPr>
            <w:tcW w:w="2640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7E07" w:rsidRPr="006574C6" w:rsidTr="00993D70">
        <w:trPr>
          <w:jc w:val="center"/>
        </w:trPr>
        <w:tc>
          <w:tcPr>
            <w:tcW w:w="2640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847E07" w:rsidRPr="006574C6" w:rsidRDefault="00847E07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847E07" w:rsidRDefault="00847E07" w:rsidP="00B65035">
      <w:pPr>
        <w:spacing w:before="120"/>
        <w:jc w:val="both"/>
        <w:rPr>
          <w:b/>
          <w:bCs/>
        </w:rPr>
      </w:pPr>
    </w:p>
    <w:p w:rsidR="00B65035" w:rsidRPr="00847E07" w:rsidRDefault="00B65035" w:rsidP="00B65035">
      <w:pPr>
        <w:spacing w:before="120"/>
        <w:jc w:val="both"/>
        <w:rPr>
          <w:b/>
          <w:bCs/>
          <w:sz w:val="22"/>
          <w:szCs w:val="22"/>
        </w:rPr>
      </w:pPr>
      <w:r w:rsidRPr="00847E07">
        <w:rPr>
          <w:b/>
          <w:bCs/>
          <w:sz w:val="22"/>
          <w:szCs w:val="22"/>
        </w:rPr>
        <w:t>III. Por todo ello, considerando las propuestas de modificación, recogidas en el apartado II anterior, la NUEVA COMPOSICIÓN DE LA CAPD quedaría:</w:t>
      </w:r>
    </w:p>
    <w:p w:rsidR="00B65035" w:rsidRDefault="00B65035" w:rsidP="00B65035">
      <w:pPr>
        <w:spacing w:before="120"/>
        <w:jc w:val="both"/>
        <w:rPr>
          <w:b/>
          <w:bCs/>
        </w:rPr>
      </w:pP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1737"/>
        <w:gridCol w:w="1229"/>
        <w:gridCol w:w="1724"/>
        <w:gridCol w:w="1481"/>
        <w:gridCol w:w="1482"/>
        <w:gridCol w:w="1987"/>
      </w:tblGrid>
      <w:tr w:rsidR="00B65035" w:rsidRPr="006574C6" w:rsidTr="00993D70">
        <w:trPr>
          <w:trHeight w:val="609"/>
          <w:jc w:val="center"/>
        </w:trPr>
        <w:tc>
          <w:tcPr>
            <w:tcW w:w="9640" w:type="dxa"/>
            <w:gridSpan w:val="6"/>
            <w:shd w:val="clear" w:color="auto" w:fill="BFBFBF" w:themeFill="background1" w:themeFillShade="BF"/>
          </w:tcPr>
          <w:p w:rsidR="00B65035" w:rsidRDefault="00B65035" w:rsidP="00993D70">
            <w:pPr>
              <w:pStyle w:val="Prrafodelista"/>
              <w:spacing w:before="12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PROPUESTA NUEVA COMPOSICIÓN CAPD </w:t>
            </w:r>
          </w:p>
        </w:tc>
      </w:tr>
      <w:tr w:rsidR="00B65035" w:rsidRPr="006574C6" w:rsidTr="00993D70">
        <w:trPr>
          <w:trHeight w:val="609"/>
          <w:jc w:val="center"/>
        </w:trPr>
        <w:tc>
          <w:tcPr>
            <w:tcW w:w="1737" w:type="dxa"/>
            <w:shd w:val="clear" w:color="auto" w:fill="D9D9D9" w:themeFill="background1" w:themeFillShade="D9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CARGO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EN LA CAPD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LÍNEA DE INVESTIGACIÓN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VINCULACIÓN UCO </w:t>
            </w:r>
          </w:p>
          <w:p w:rsidR="00B65035" w:rsidRPr="001722F2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22F2">
              <w:rPr>
                <w:rFonts w:cstheme="minorHAnsi"/>
                <w:b/>
                <w:bCs/>
                <w:sz w:val="18"/>
                <w:szCs w:val="18"/>
              </w:rPr>
              <w:t>(categoría profesional)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VINCULACIÓN EXTERNA UCO </w:t>
            </w:r>
          </w:p>
          <w:p w:rsidR="00B65035" w:rsidRPr="001722F2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22F2">
              <w:rPr>
                <w:rFonts w:cstheme="minorHAnsi"/>
                <w:b/>
                <w:bCs/>
                <w:sz w:val="18"/>
                <w:szCs w:val="18"/>
              </w:rPr>
              <w:t>(Señalar centro/entidad y convenio)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FECHA NOMBRAMIENTO </w:t>
            </w:r>
          </w:p>
          <w:p w:rsidR="00B65035" w:rsidRDefault="00B65035" w:rsidP="00993D7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5035" w:rsidRPr="006574C6" w:rsidTr="00993D70">
        <w:trPr>
          <w:jc w:val="center"/>
        </w:trPr>
        <w:tc>
          <w:tcPr>
            <w:tcW w:w="173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5035" w:rsidRPr="006574C6" w:rsidTr="00993D70">
        <w:trPr>
          <w:jc w:val="center"/>
        </w:trPr>
        <w:tc>
          <w:tcPr>
            <w:tcW w:w="173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5035" w:rsidRPr="006574C6" w:rsidTr="00993D70">
        <w:trPr>
          <w:jc w:val="center"/>
        </w:trPr>
        <w:tc>
          <w:tcPr>
            <w:tcW w:w="173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B65035" w:rsidRPr="006574C6" w:rsidRDefault="00B65035" w:rsidP="00993D7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96893" w:rsidRPr="00396893" w:rsidRDefault="00B65035" w:rsidP="00396893">
      <w:pPr>
        <w:pStyle w:val="NormalWeb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6161B">
        <w:rPr>
          <w:rFonts w:asciiTheme="minorHAnsi" w:hAnsiTheme="minorHAnsi" w:cstheme="minorHAnsi"/>
          <w:sz w:val="22"/>
          <w:szCs w:val="22"/>
        </w:rPr>
        <w:t xml:space="preserve">En el caso de Programas Interuniversitarios o Programas en los que participen organismos, entidades, centros o instituciones con actividades de </w:t>
      </w:r>
      <w:proofErr w:type="spellStart"/>
      <w:r w:rsidRPr="0016161B">
        <w:rPr>
          <w:rFonts w:asciiTheme="minorHAnsi" w:hAnsiTheme="minorHAnsi" w:cstheme="minorHAnsi"/>
          <w:sz w:val="22"/>
          <w:szCs w:val="22"/>
        </w:rPr>
        <w:t>I+D+i</w:t>
      </w:r>
      <w:proofErr w:type="spellEnd"/>
      <w:r w:rsidRPr="0016161B">
        <w:rPr>
          <w:rFonts w:asciiTheme="minorHAnsi" w:hAnsiTheme="minorHAnsi" w:cstheme="minorHAnsi"/>
          <w:sz w:val="22"/>
          <w:szCs w:val="22"/>
        </w:rPr>
        <w:t xml:space="preserve">, la </w:t>
      </w:r>
      <w:proofErr w:type="spellStart"/>
      <w:r w:rsidRPr="0016161B">
        <w:rPr>
          <w:rFonts w:asciiTheme="minorHAnsi" w:hAnsiTheme="minorHAnsi" w:cstheme="minorHAnsi"/>
          <w:sz w:val="22"/>
          <w:szCs w:val="22"/>
        </w:rPr>
        <w:t>composición</w:t>
      </w:r>
      <w:proofErr w:type="spellEnd"/>
      <w:r w:rsidRPr="0016161B">
        <w:rPr>
          <w:rFonts w:asciiTheme="minorHAnsi" w:hAnsiTheme="minorHAnsi" w:cstheme="minorHAnsi"/>
          <w:sz w:val="22"/>
          <w:szCs w:val="22"/>
        </w:rPr>
        <w:t xml:space="preserve"> de la nueva CAPD, </w:t>
      </w:r>
      <w:r w:rsidRPr="0016161B">
        <w:rPr>
          <w:rFonts w:asciiTheme="minorHAnsi" w:hAnsiTheme="minorHAnsi" w:cstheme="minorHAnsi"/>
          <w:b/>
          <w:bCs/>
          <w:sz w:val="22"/>
          <w:szCs w:val="22"/>
        </w:rPr>
        <w:t>SI/NO</w:t>
      </w:r>
      <w:r w:rsidRPr="0016161B">
        <w:rPr>
          <w:rFonts w:asciiTheme="minorHAnsi" w:hAnsiTheme="minorHAnsi" w:cstheme="minorHAnsi"/>
          <w:sz w:val="22"/>
          <w:szCs w:val="22"/>
        </w:rPr>
        <w:t xml:space="preserve"> </w:t>
      </w:r>
      <w:r w:rsidRPr="0016161B">
        <w:rPr>
          <w:rFonts w:asciiTheme="minorHAnsi" w:hAnsiTheme="minorHAnsi" w:cstheme="minorHAnsi"/>
          <w:color w:val="FF0000"/>
          <w:sz w:val="22"/>
          <w:szCs w:val="22"/>
        </w:rPr>
        <w:t xml:space="preserve">(señalar lo que proceda) </w:t>
      </w:r>
      <w:r w:rsidRPr="0016161B">
        <w:rPr>
          <w:rFonts w:asciiTheme="minorHAnsi" w:hAnsiTheme="minorHAnsi" w:cstheme="minorHAnsi"/>
          <w:sz w:val="22"/>
          <w:szCs w:val="22"/>
        </w:rPr>
        <w:t xml:space="preserve">cumple lo regulado en el Convenio……. suscrito con fecha …………, de acuerdo con lo establecido en el artículo 17.3 del </w:t>
      </w:r>
      <w:r w:rsidRPr="0016161B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Reglamento 57/2020 de Consejo de Gobierno, en </w:t>
      </w:r>
      <w:proofErr w:type="spellStart"/>
      <w:r w:rsidRPr="0016161B">
        <w:rPr>
          <w:rFonts w:asciiTheme="minorHAnsi" w:eastAsiaTheme="minorHAnsi" w:hAnsiTheme="minorHAnsi" w:cstheme="minorHAnsi"/>
          <w:i/>
          <w:iCs/>
          <w:sz w:val="22"/>
          <w:szCs w:val="22"/>
        </w:rPr>
        <w:t>sesión</w:t>
      </w:r>
      <w:proofErr w:type="spellEnd"/>
      <w:r w:rsidRPr="0016161B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ordinaria de 27 de noviembre de 2020, por el que se regulan los Estudios de Doctorado de la Universidad de </w:t>
      </w:r>
      <w:proofErr w:type="spellStart"/>
      <w:r w:rsidRPr="0016161B">
        <w:rPr>
          <w:rFonts w:asciiTheme="minorHAnsi" w:eastAsiaTheme="minorHAnsi" w:hAnsiTheme="minorHAnsi" w:cstheme="minorHAnsi"/>
          <w:i/>
          <w:iCs/>
          <w:sz w:val="22"/>
          <w:szCs w:val="22"/>
        </w:rPr>
        <w:t>Córdoba</w:t>
      </w:r>
      <w:proofErr w:type="spellEnd"/>
      <w:r w:rsidRPr="0016161B">
        <w:rPr>
          <w:rFonts w:asciiTheme="minorHAnsi" w:hAnsiTheme="minorHAnsi" w:cstheme="minorHAnsi"/>
          <w:sz w:val="22"/>
          <w:szCs w:val="22"/>
        </w:rPr>
        <w:t>.</w:t>
      </w:r>
    </w:p>
    <w:p w:rsidR="00847E07" w:rsidRDefault="00886FD5" w:rsidP="00AA3CEC">
      <w:pPr>
        <w:pStyle w:val="Prrafodelista"/>
        <w:spacing w:before="120"/>
        <w:ind w:left="-709" w:right="-574"/>
        <w:contextualSpacing w:val="0"/>
        <w:jc w:val="both"/>
        <w:rPr>
          <w:sz w:val="22"/>
          <w:szCs w:val="22"/>
          <w:lang w:eastAsia="es-ES_tradnl"/>
        </w:rPr>
      </w:pPr>
      <w:r w:rsidRPr="00D83D82">
        <w:rPr>
          <w:b/>
          <w:bCs/>
          <w:sz w:val="22"/>
          <w:szCs w:val="22"/>
          <w:shd w:val="clear" w:color="auto" w:fill="F2F2F2" w:themeFill="background1" w:themeFillShade="F2"/>
          <w:lang w:eastAsia="es-ES_tradnl"/>
        </w:rPr>
        <w:t>Nota: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 </w:t>
      </w:r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>Esta solicitud s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e </w:t>
      </w:r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debe 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>presenta</w:t>
      </w:r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>r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 </w:t>
      </w:r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en </w:t>
      </w:r>
      <w:hyperlink r:id="rId7" w:history="1">
        <w:r w:rsidR="00D83D82" w:rsidRPr="00D83D82">
          <w:rPr>
            <w:rStyle w:val="Hipervnculo"/>
            <w:sz w:val="22"/>
            <w:szCs w:val="22"/>
            <w:shd w:val="clear" w:color="auto" w:fill="F2F2F2" w:themeFill="background1" w:themeFillShade="F2"/>
            <w:lang w:eastAsia="es-ES_tradnl"/>
          </w:rPr>
          <w:t>https://sede.uco.es</w:t>
        </w:r>
      </w:hyperlink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>, mediante instancia genérica dirigida a la Vicerrectora de Posgrado e Innovación Docente y se debe acompañar del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 acuerdo de la CAPD y</w:t>
      </w:r>
      <w:r w:rsidR="00396893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, en su caso, 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los convenios con otras entidades y la documentación justificativa del cumplimiento del requisito del </w:t>
      </w:r>
      <w:r w:rsidRPr="00D83D82">
        <w:rPr>
          <w:rFonts w:cstheme="minorHAnsi"/>
          <w:sz w:val="22"/>
          <w:szCs w:val="22"/>
          <w:shd w:val="clear" w:color="auto" w:fill="F2F2F2" w:themeFill="background1" w:themeFillShade="F2"/>
        </w:rPr>
        <w:t>art. 16.4 b)</w:t>
      </w:r>
      <w:r w:rsidR="00D83D82" w:rsidRPr="00D83D82">
        <w:rPr>
          <w:rFonts w:cstheme="minorHAnsi"/>
          <w:sz w:val="22"/>
          <w:szCs w:val="22"/>
          <w:shd w:val="clear" w:color="auto" w:fill="F2F2F2" w:themeFill="background1" w:themeFillShade="F2"/>
        </w:rPr>
        <w:t xml:space="preserve"> del Reglamento 57/2020</w:t>
      </w:r>
      <w:r w:rsidR="00D83D82">
        <w:rPr>
          <w:rFonts w:cstheme="minorHAnsi"/>
          <w:sz w:val="22"/>
          <w:szCs w:val="22"/>
        </w:rPr>
        <w:t>.</w:t>
      </w:r>
    </w:p>
    <w:p w:rsidR="00396893" w:rsidRDefault="00396893" w:rsidP="00AE5F27">
      <w:pPr>
        <w:pStyle w:val="Prrafodelista"/>
        <w:spacing w:before="120"/>
        <w:ind w:left="-426"/>
        <w:contextualSpacing w:val="0"/>
        <w:jc w:val="center"/>
        <w:rPr>
          <w:sz w:val="22"/>
          <w:szCs w:val="22"/>
          <w:lang w:eastAsia="es-ES_tradnl"/>
        </w:rPr>
      </w:pPr>
    </w:p>
    <w:p w:rsidR="004247CF" w:rsidRPr="00847E07" w:rsidRDefault="00E612D3" w:rsidP="00AE5F27">
      <w:pPr>
        <w:pStyle w:val="Prrafodelista"/>
        <w:spacing w:before="120"/>
        <w:ind w:left="-426"/>
        <w:contextualSpacing w:val="0"/>
        <w:jc w:val="center"/>
        <w:rPr>
          <w:color w:val="FF0000"/>
          <w:sz w:val="22"/>
          <w:szCs w:val="22"/>
          <w:lang w:eastAsia="es-ES_tradnl"/>
        </w:rPr>
      </w:pPr>
      <w:r w:rsidRPr="00847E07">
        <w:rPr>
          <w:sz w:val="22"/>
          <w:szCs w:val="22"/>
          <w:lang w:eastAsia="es-ES_tradnl"/>
        </w:rPr>
        <w:t xml:space="preserve">FIRMADO POR EL COORDINADOR/A PROGRAMA DE DOCTORADO EN…… </w:t>
      </w:r>
    </w:p>
    <w:p w:rsidR="006211A9" w:rsidRPr="00D83D82" w:rsidRDefault="00847E07" w:rsidP="00D83D8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E612D3" w:rsidRPr="00AE5F27">
        <w:rPr>
          <w:rFonts w:cstheme="minorHAnsi"/>
          <w:b/>
          <w:bCs/>
          <w:sz w:val="22"/>
          <w:szCs w:val="22"/>
        </w:rPr>
        <w:lastRenderedPageBreak/>
        <w:t xml:space="preserve">ANEXO I. </w:t>
      </w:r>
      <w:r w:rsidR="006211A9" w:rsidRPr="00AE5F27">
        <w:rPr>
          <w:rFonts w:cstheme="minorHAnsi"/>
          <w:b/>
          <w:bCs/>
          <w:sz w:val="22"/>
          <w:szCs w:val="22"/>
        </w:rPr>
        <w:t>RESUMEN NORMATIVA</w:t>
      </w:r>
    </w:p>
    <w:p w:rsidR="006211A9" w:rsidRPr="00AE5F27" w:rsidRDefault="006211A9" w:rsidP="00614FB0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E5F27">
        <w:rPr>
          <w:rFonts w:asciiTheme="minorHAnsi" w:hAnsiTheme="minorHAnsi" w:cstheme="minorHAnsi"/>
          <w:b/>
          <w:bCs/>
          <w:sz w:val="20"/>
          <w:szCs w:val="20"/>
        </w:rPr>
        <w:t xml:space="preserve">Reglamento 57/2020 de Consejo de Gobierno, en </w:t>
      </w:r>
      <w:proofErr w:type="spellStart"/>
      <w:r w:rsidRPr="00AE5F27">
        <w:rPr>
          <w:rFonts w:asciiTheme="minorHAnsi" w:hAnsiTheme="minorHAnsi" w:cstheme="minorHAnsi"/>
          <w:b/>
          <w:bCs/>
          <w:sz w:val="20"/>
          <w:szCs w:val="20"/>
        </w:rPr>
        <w:t>sesión</w:t>
      </w:r>
      <w:proofErr w:type="spellEnd"/>
      <w:r w:rsidRPr="00AE5F27">
        <w:rPr>
          <w:rFonts w:asciiTheme="minorHAnsi" w:hAnsiTheme="minorHAnsi" w:cstheme="minorHAnsi"/>
          <w:b/>
          <w:bCs/>
          <w:sz w:val="20"/>
          <w:szCs w:val="20"/>
        </w:rPr>
        <w:t xml:space="preserve"> ordinaria de 27 de noviembre de 2020, por el que se regulan los Estudios de Doctorado de la Universidad de </w:t>
      </w:r>
      <w:proofErr w:type="spellStart"/>
      <w:r w:rsidRPr="00AE5F27">
        <w:rPr>
          <w:rFonts w:asciiTheme="minorHAnsi" w:hAnsiTheme="minorHAnsi" w:cstheme="minorHAnsi"/>
          <w:b/>
          <w:bCs/>
          <w:sz w:val="20"/>
          <w:szCs w:val="20"/>
        </w:rPr>
        <w:t>Córdoba</w:t>
      </w:r>
      <w:proofErr w:type="spellEnd"/>
      <w:r w:rsidRPr="00AE5F2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6211A9" w:rsidRPr="00AE5F27" w:rsidRDefault="006211A9" w:rsidP="00614FB0">
      <w:pPr>
        <w:pBdr>
          <w:bottom w:val="single" w:sz="4" w:space="1" w:color="auto"/>
        </w:pBdr>
        <w:spacing w:before="120"/>
        <w:rPr>
          <w:rFonts w:eastAsia="Times New Roman" w:cstheme="minorHAnsi"/>
          <w:sz w:val="20"/>
          <w:szCs w:val="20"/>
          <w:lang w:eastAsia="es-ES_tradnl"/>
        </w:rPr>
      </w:pPr>
      <w:proofErr w:type="spellStart"/>
      <w:r w:rsidRPr="00AE5F27">
        <w:rPr>
          <w:rFonts w:eastAsia="Times New Roman" w:cstheme="minorHAnsi"/>
          <w:b/>
          <w:bCs/>
          <w:sz w:val="20"/>
          <w:szCs w:val="20"/>
          <w:lang w:eastAsia="es-ES_tradnl"/>
        </w:rPr>
        <w:t>Artículo</w:t>
      </w:r>
      <w:proofErr w:type="spellEnd"/>
      <w:r w:rsidRPr="00AE5F27">
        <w:rPr>
          <w:rFonts w:eastAsia="Times New Roman" w:cstheme="minorHAnsi"/>
          <w:b/>
          <w:bCs/>
          <w:sz w:val="20"/>
          <w:szCs w:val="20"/>
          <w:lang w:eastAsia="es-ES_tradnl"/>
        </w:rPr>
        <w:t xml:space="preserve"> 16. </w:t>
      </w: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Los </w:t>
      </w:r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 xml:space="preserve">Equipos de </w:t>
      </w:r>
      <w:proofErr w:type="spellStart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>Investigación</w:t>
      </w:r>
      <w:proofErr w:type="spellEnd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>.</w:t>
      </w:r>
    </w:p>
    <w:p w:rsidR="006211A9" w:rsidRPr="00AE5F27" w:rsidRDefault="006211A9" w:rsidP="00614FB0">
      <w:pPr>
        <w:spacing w:before="120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4. La persona responsable de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línea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investigación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sera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́ elegida por los miembros del equipo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investigación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adscrito a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línea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y debe cumplir los siguientes requisitos: </w:t>
      </w:r>
    </w:p>
    <w:p w:rsidR="006211A9" w:rsidRPr="00AE5F27" w:rsidRDefault="006211A9" w:rsidP="00614FB0">
      <w:pPr>
        <w:pStyle w:val="NormalWeb"/>
        <w:spacing w:before="12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5F27">
        <w:rPr>
          <w:rFonts w:asciiTheme="minorHAnsi" w:hAnsiTheme="minorHAnsi" w:cstheme="minorHAnsi"/>
          <w:sz w:val="20"/>
          <w:szCs w:val="20"/>
        </w:rPr>
        <w:t xml:space="preserve">a) Tener reconocidos al menos dos sexenios de actividad investigadora, reconocidos de acuerdo a las previsiones del Real Decreto 1086/1989, de 28 de agosto, de retribuciones del profesorado universitario, cuyo periodo evaluado comprenda como </w:t>
      </w:r>
      <w:proofErr w:type="spellStart"/>
      <w:r w:rsidRPr="00AE5F27">
        <w:rPr>
          <w:rFonts w:asciiTheme="minorHAnsi" w:hAnsiTheme="minorHAnsi" w:cstheme="minorHAnsi"/>
          <w:sz w:val="20"/>
          <w:szCs w:val="20"/>
        </w:rPr>
        <w:t>mínimo</w:t>
      </w:r>
      <w:proofErr w:type="spellEnd"/>
      <w:r w:rsidRPr="00AE5F27">
        <w:rPr>
          <w:rFonts w:asciiTheme="minorHAnsi" w:hAnsiTheme="minorHAnsi" w:cstheme="minorHAnsi"/>
          <w:sz w:val="20"/>
          <w:szCs w:val="20"/>
        </w:rPr>
        <w:t xml:space="preserve"> uno de los </w:t>
      </w:r>
      <w:proofErr w:type="spellStart"/>
      <w:r w:rsidRPr="00AE5F27">
        <w:rPr>
          <w:rFonts w:asciiTheme="minorHAnsi" w:hAnsiTheme="minorHAnsi" w:cstheme="minorHAnsi"/>
          <w:sz w:val="20"/>
          <w:szCs w:val="20"/>
        </w:rPr>
        <w:t>últimos</w:t>
      </w:r>
      <w:proofErr w:type="spellEnd"/>
      <w:r w:rsidRPr="00AE5F27">
        <w:rPr>
          <w:rFonts w:asciiTheme="minorHAnsi" w:hAnsiTheme="minorHAnsi" w:cstheme="minorHAnsi"/>
          <w:sz w:val="20"/>
          <w:szCs w:val="20"/>
        </w:rPr>
        <w:t xml:space="preserve"> siete </w:t>
      </w:r>
      <w:proofErr w:type="spellStart"/>
      <w:r w:rsidRPr="00AE5F27">
        <w:rPr>
          <w:rFonts w:asciiTheme="minorHAnsi" w:hAnsiTheme="minorHAnsi" w:cstheme="minorHAnsi"/>
          <w:sz w:val="20"/>
          <w:szCs w:val="20"/>
        </w:rPr>
        <w:t>años</w:t>
      </w:r>
      <w:proofErr w:type="spellEnd"/>
      <w:r w:rsidRPr="00AE5F27">
        <w:rPr>
          <w:rFonts w:asciiTheme="minorHAnsi" w:hAnsiTheme="minorHAnsi" w:cstheme="minorHAnsi"/>
          <w:sz w:val="20"/>
          <w:szCs w:val="20"/>
        </w:rPr>
        <w:t xml:space="preserve"> o, en el caso de profesorado contratado o investigadores e investigadoras de otros organismos o instituciones a los que no sea de </w:t>
      </w:r>
      <w:proofErr w:type="spellStart"/>
      <w:r w:rsidRPr="00AE5F27">
        <w:rPr>
          <w:rFonts w:asciiTheme="minorHAnsi" w:hAnsiTheme="minorHAnsi" w:cstheme="minorHAnsi"/>
          <w:sz w:val="20"/>
          <w:szCs w:val="20"/>
        </w:rPr>
        <w:t>aplicación</w:t>
      </w:r>
      <w:proofErr w:type="spellEnd"/>
      <w:r w:rsidRPr="00AE5F27">
        <w:rPr>
          <w:rFonts w:asciiTheme="minorHAnsi" w:hAnsiTheme="minorHAnsi" w:cstheme="minorHAnsi"/>
          <w:sz w:val="20"/>
          <w:szCs w:val="20"/>
        </w:rPr>
        <w:t xml:space="preserve"> el criterio anterior, su equivalente </w:t>
      </w:r>
      <w:proofErr w:type="spellStart"/>
      <w:r w:rsidRPr="00AE5F27">
        <w:rPr>
          <w:rFonts w:asciiTheme="minorHAnsi" w:hAnsiTheme="minorHAnsi" w:cstheme="minorHAnsi"/>
          <w:sz w:val="20"/>
          <w:szCs w:val="20"/>
        </w:rPr>
        <w:t>según</w:t>
      </w:r>
      <w:proofErr w:type="spellEnd"/>
      <w:r w:rsidRPr="00AE5F27">
        <w:rPr>
          <w:rFonts w:asciiTheme="minorHAnsi" w:hAnsiTheme="minorHAnsi" w:cstheme="minorHAnsi"/>
          <w:sz w:val="20"/>
          <w:szCs w:val="20"/>
        </w:rPr>
        <w:t xml:space="preserve"> los </w:t>
      </w:r>
      <w:proofErr w:type="spellStart"/>
      <w:r w:rsidRPr="00AE5F27">
        <w:rPr>
          <w:rFonts w:asciiTheme="minorHAnsi" w:hAnsiTheme="minorHAnsi" w:cstheme="minorHAnsi"/>
          <w:sz w:val="20"/>
          <w:szCs w:val="20"/>
        </w:rPr>
        <w:t>parámetros</w:t>
      </w:r>
      <w:proofErr w:type="spellEnd"/>
      <w:r w:rsidRPr="00AE5F27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AE5F27">
        <w:rPr>
          <w:rFonts w:asciiTheme="minorHAnsi" w:hAnsiTheme="minorHAnsi" w:cstheme="minorHAnsi"/>
          <w:sz w:val="20"/>
          <w:szCs w:val="20"/>
        </w:rPr>
        <w:t>valoración</w:t>
      </w:r>
      <w:proofErr w:type="spellEnd"/>
      <w:r w:rsidRPr="00AE5F27">
        <w:rPr>
          <w:rFonts w:asciiTheme="minorHAnsi" w:hAnsiTheme="minorHAnsi" w:cstheme="minorHAnsi"/>
          <w:sz w:val="20"/>
          <w:szCs w:val="20"/>
        </w:rPr>
        <w:t xml:space="preserve"> de la CNEAI para la </w:t>
      </w:r>
      <w:proofErr w:type="spellStart"/>
      <w:r w:rsidRPr="00AE5F27">
        <w:rPr>
          <w:rFonts w:asciiTheme="minorHAnsi" w:hAnsiTheme="minorHAnsi" w:cstheme="minorHAnsi"/>
          <w:sz w:val="20"/>
          <w:szCs w:val="20"/>
        </w:rPr>
        <w:t>concesión</w:t>
      </w:r>
      <w:proofErr w:type="spellEnd"/>
      <w:r w:rsidRPr="00AE5F27">
        <w:rPr>
          <w:rFonts w:asciiTheme="minorHAnsi" w:hAnsiTheme="minorHAnsi" w:cstheme="minorHAnsi"/>
          <w:sz w:val="20"/>
          <w:szCs w:val="20"/>
        </w:rPr>
        <w:t xml:space="preserve"> de sexenios de actividad investigadora en los diferentes campos. </w:t>
      </w:r>
    </w:p>
    <w:p w:rsidR="006211A9" w:rsidRPr="00AE5F27" w:rsidRDefault="006211A9" w:rsidP="00614FB0">
      <w:pPr>
        <w:spacing w:before="120"/>
        <w:ind w:left="426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b) Haber dirigido una Tesis Doctoral en los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últimos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cinco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años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que haya obtenido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máxima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calificación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y haya dado lugar, al menos, a 2 publicaciones en revistas con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índice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impacto o igual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número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contribuciones relevantes en su campo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científico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según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los criterios de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Comisión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Nacional Evaluadora de la Actividad Investigadora. </w:t>
      </w:r>
    </w:p>
    <w:p w:rsidR="00614FB0" w:rsidRPr="00AE5F27" w:rsidRDefault="00614FB0" w:rsidP="00614FB0">
      <w:pPr>
        <w:pBdr>
          <w:bottom w:val="single" w:sz="4" w:space="1" w:color="auto"/>
        </w:pBdr>
        <w:spacing w:before="120"/>
        <w:jc w:val="both"/>
        <w:rPr>
          <w:rFonts w:eastAsia="Times New Roman" w:cstheme="minorHAnsi"/>
          <w:b/>
          <w:bCs/>
          <w:sz w:val="20"/>
          <w:szCs w:val="20"/>
          <w:lang w:eastAsia="es-ES_tradnl"/>
        </w:rPr>
      </w:pPr>
    </w:p>
    <w:p w:rsidR="00614FB0" w:rsidRPr="00AE5F27" w:rsidRDefault="006211A9" w:rsidP="00614FB0">
      <w:pPr>
        <w:pBdr>
          <w:bottom w:val="single" w:sz="4" w:space="1" w:color="auto"/>
        </w:pBdr>
        <w:spacing w:before="120"/>
        <w:jc w:val="both"/>
        <w:rPr>
          <w:rFonts w:eastAsia="Times New Roman" w:cstheme="minorHAnsi"/>
          <w:i/>
          <w:iCs/>
          <w:sz w:val="20"/>
          <w:szCs w:val="20"/>
          <w:lang w:eastAsia="es-ES_tradnl"/>
        </w:rPr>
      </w:pPr>
      <w:proofErr w:type="spellStart"/>
      <w:r w:rsidRPr="00AE5F27">
        <w:rPr>
          <w:rFonts w:eastAsia="Times New Roman" w:cstheme="minorHAnsi"/>
          <w:b/>
          <w:bCs/>
          <w:sz w:val="20"/>
          <w:szCs w:val="20"/>
          <w:lang w:eastAsia="es-ES_tradnl"/>
        </w:rPr>
        <w:t>Artículo</w:t>
      </w:r>
      <w:proofErr w:type="spellEnd"/>
      <w:r w:rsidRPr="00AE5F27">
        <w:rPr>
          <w:rFonts w:eastAsia="Times New Roman" w:cstheme="minorHAnsi"/>
          <w:b/>
          <w:bCs/>
          <w:sz w:val="20"/>
          <w:szCs w:val="20"/>
          <w:lang w:eastAsia="es-ES_tradnl"/>
        </w:rPr>
        <w:t xml:space="preserve"> 17</w:t>
      </w: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. </w:t>
      </w:r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 xml:space="preserve">La </w:t>
      </w:r>
      <w:proofErr w:type="spellStart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>Comisión</w:t>
      </w:r>
      <w:proofErr w:type="spellEnd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 xml:space="preserve"> </w:t>
      </w:r>
      <w:proofErr w:type="spellStart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>Académica</w:t>
      </w:r>
      <w:proofErr w:type="spellEnd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 xml:space="preserve"> del Programa de Doctorado.</w:t>
      </w:r>
    </w:p>
    <w:p w:rsidR="006211A9" w:rsidRPr="00AE5F27" w:rsidRDefault="006211A9" w:rsidP="00614FB0">
      <w:pPr>
        <w:spacing w:before="120"/>
        <w:jc w:val="both"/>
        <w:rPr>
          <w:rFonts w:eastAsia="Times New Roman" w:cstheme="minorHAnsi"/>
          <w:i/>
          <w:iCs/>
          <w:sz w:val="20"/>
          <w:szCs w:val="20"/>
          <w:lang w:eastAsia="es-ES_tradnl"/>
        </w:rPr>
      </w:pP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1. La CAPD es responsable de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organización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,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definición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,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diseño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,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actualización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, calidad y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coordinación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del Programa de Doctorado.</w:t>
      </w:r>
    </w:p>
    <w:p w:rsidR="006211A9" w:rsidRPr="00AE5F27" w:rsidRDefault="006211A9" w:rsidP="00614FB0">
      <w:pPr>
        <w:spacing w:before="120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2.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composición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la CAPD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incluira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́ a la persona que coordine el Programa y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podrán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estar representadas todas las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líneas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investigación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adscritas al mismo, pudiendo integrar a investigadores e investigadoras doctores de organismos tanto nacional como internacional que tengan establecidos convenios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específicos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para estudios de doctorado con la Universidad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Córdoba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. </w:t>
      </w:r>
    </w:p>
    <w:p w:rsidR="006211A9" w:rsidRPr="00AE5F27" w:rsidRDefault="006211A9" w:rsidP="00614FB0">
      <w:pPr>
        <w:spacing w:before="120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3.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composición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las Comisiones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Académicas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en Programas Interuniversitarios o Programas en los que participen organismos, entidades, centros o instituciones con actividades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I+D+i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se regulará en el correspondiente convenio. </w:t>
      </w:r>
    </w:p>
    <w:p w:rsidR="006211A9" w:rsidRPr="00AE5F27" w:rsidRDefault="006211A9" w:rsidP="00614FB0">
      <w:pPr>
        <w:spacing w:before="120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4. Los miembros de la CAPD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deberán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reunir los requisitos para ser responsables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línea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investigación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, que se recoge en el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artículo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16.4 del presente Reglamento. </w:t>
      </w:r>
    </w:p>
    <w:p w:rsidR="006211A9" w:rsidRPr="00AE5F27" w:rsidRDefault="006211A9" w:rsidP="00614FB0">
      <w:pPr>
        <w:spacing w:before="120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5. Los miembros de la CAPD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serán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nombrados por un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período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3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años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, pudiendo ser renovados por un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único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periodo de igual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duración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, salvo casos excepcionales que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verán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ser aprobados por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Comisión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Másteres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y Doctorado. Extinguido el mandato,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continuarán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en el ejercicio de sus funciones hasta el nombramiento de los nuevos miembros. </w:t>
      </w:r>
    </w:p>
    <w:p w:rsidR="006211A9" w:rsidRPr="00AE5F27" w:rsidRDefault="006211A9" w:rsidP="00614FB0">
      <w:pPr>
        <w:spacing w:before="120"/>
        <w:jc w:val="both"/>
        <w:rPr>
          <w:rFonts w:eastAsia="Times New Roman" w:cstheme="minorHAnsi"/>
          <w:sz w:val="20"/>
          <w:szCs w:val="20"/>
          <w:lang w:eastAsia="es-ES_tradnl"/>
        </w:rPr>
      </w:pPr>
    </w:p>
    <w:p w:rsidR="006211A9" w:rsidRPr="00AE5F27" w:rsidRDefault="006211A9" w:rsidP="00614FB0">
      <w:pPr>
        <w:pBdr>
          <w:bottom w:val="single" w:sz="4" w:space="1" w:color="auto"/>
        </w:pBdr>
        <w:spacing w:before="120"/>
        <w:jc w:val="both"/>
        <w:rPr>
          <w:rFonts w:eastAsia="Times New Roman" w:cstheme="minorHAnsi"/>
          <w:i/>
          <w:iCs/>
          <w:sz w:val="20"/>
          <w:szCs w:val="20"/>
          <w:lang w:eastAsia="es-ES_tradnl"/>
        </w:rPr>
      </w:pPr>
      <w:proofErr w:type="spellStart"/>
      <w:r w:rsidRPr="00AE5F27">
        <w:rPr>
          <w:rFonts w:eastAsia="Times New Roman" w:cstheme="minorHAnsi"/>
          <w:b/>
          <w:bCs/>
          <w:sz w:val="20"/>
          <w:szCs w:val="20"/>
          <w:lang w:eastAsia="es-ES_tradnl"/>
        </w:rPr>
        <w:t>Artículo</w:t>
      </w:r>
      <w:proofErr w:type="spellEnd"/>
      <w:r w:rsidRPr="00AE5F27">
        <w:rPr>
          <w:rFonts w:eastAsia="Times New Roman" w:cstheme="minorHAnsi"/>
          <w:b/>
          <w:bCs/>
          <w:sz w:val="20"/>
          <w:szCs w:val="20"/>
          <w:lang w:eastAsia="es-ES_tradnl"/>
        </w:rPr>
        <w:t xml:space="preserve"> 18. </w:t>
      </w:r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 xml:space="preserve">Nombramiento de la </w:t>
      </w:r>
      <w:proofErr w:type="spellStart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>Comisión</w:t>
      </w:r>
      <w:proofErr w:type="spellEnd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 xml:space="preserve"> </w:t>
      </w:r>
      <w:proofErr w:type="spellStart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>Académica</w:t>
      </w:r>
      <w:proofErr w:type="spellEnd"/>
      <w:r w:rsidRPr="00AE5F27">
        <w:rPr>
          <w:rFonts w:eastAsia="Times New Roman" w:cstheme="minorHAnsi"/>
          <w:i/>
          <w:iCs/>
          <w:sz w:val="20"/>
          <w:szCs w:val="20"/>
          <w:lang w:eastAsia="es-ES_tradnl"/>
        </w:rPr>
        <w:t xml:space="preserve"> del Programa de Doctorado.</w:t>
      </w:r>
    </w:p>
    <w:p w:rsidR="00614FB0" w:rsidRPr="00AE5F27" w:rsidRDefault="006211A9" w:rsidP="00614FB0">
      <w:pPr>
        <w:spacing w:before="120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1. La CAPD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sera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́ propuesta por cada Programa de Doctorado entre aquellas personas que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reúnan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los requisitos y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sera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́ aprobada por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Comisión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Másteres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y Doctorado. En el supuesto de Programas interuniversitarios, se creará una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Subcomisión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académica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con sede en la Universidad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Córdoba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, que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reunira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>́ los mismos requisitos exigidos para las CAPD de esta Universidad.</w:t>
      </w:r>
    </w:p>
    <w:p w:rsidR="00BF3BC2" w:rsidRPr="00AE5F27" w:rsidRDefault="006211A9" w:rsidP="00614FB0">
      <w:pPr>
        <w:spacing w:before="120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2. En lo referido a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representación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 la Universidad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Córdoba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en la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Comisión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Académica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del Programa Interuniversitario, se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atendera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́ a lo estipulado en el correspondiente convenio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colaboración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 suscrito y en el documento de </w:t>
      </w:r>
      <w:proofErr w:type="spellStart"/>
      <w:r w:rsidRPr="00AE5F27">
        <w:rPr>
          <w:rFonts w:eastAsia="Times New Roman" w:cstheme="minorHAnsi"/>
          <w:sz w:val="20"/>
          <w:szCs w:val="20"/>
          <w:lang w:eastAsia="es-ES_tradnl"/>
        </w:rPr>
        <w:t>verificación</w:t>
      </w:r>
      <w:proofErr w:type="spellEnd"/>
      <w:r w:rsidRPr="00AE5F27">
        <w:rPr>
          <w:rFonts w:eastAsia="Times New Roman" w:cstheme="minorHAnsi"/>
          <w:sz w:val="20"/>
          <w:szCs w:val="20"/>
          <w:lang w:eastAsia="es-ES_tradnl"/>
        </w:rPr>
        <w:t xml:space="preserve">. </w:t>
      </w:r>
    </w:p>
    <w:sectPr w:rsidR="00BF3BC2" w:rsidRPr="00AE5F27" w:rsidSect="00BF3BC2">
      <w:headerReference w:type="default" r:id="rId8"/>
      <w:footerReference w:type="default" r:id="rId9"/>
      <w:pgSz w:w="11900" w:h="16840"/>
      <w:pgMar w:top="1753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CD1" w:rsidRDefault="005F4CD1" w:rsidP="009A1398">
      <w:r>
        <w:separator/>
      </w:r>
    </w:p>
  </w:endnote>
  <w:endnote w:type="continuationSeparator" w:id="0">
    <w:p w:rsidR="005F4CD1" w:rsidRDefault="005F4CD1" w:rsidP="009A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2D3" w:rsidRPr="00614FB0" w:rsidRDefault="00E612D3">
    <w:pPr>
      <w:pStyle w:val="Piedepgina"/>
      <w:jc w:val="center"/>
      <w:rPr>
        <w:color w:val="000000" w:themeColor="text1"/>
        <w:sz w:val="20"/>
        <w:szCs w:val="20"/>
      </w:rPr>
    </w:pPr>
    <w:r w:rsidRPr="00614FB0">
      <w:rPr>
        <w:color w:val="000000" w:themeColor="text1"/>
        <w:sz w:val="20"/>
        <w:szCs w:val="20"/>
      </w:rPr>
      <w:t>DIRIGIDO A LA VICERRECTORA DE POSGRADO E INNOVACIÓN DOCENTE</w:t>
    </w:r>
  </w:p>
  <w:p w:rsidR="008F2DBA" w:rsidRPr="00614FB0" w:rsidRDefault="008F2DBA">
    <w:pPr>
      <w:pStyle w:val="Piedepgina"/>
      <w:jc w:val="center"/>
      <w:rPr>
        <w:color w:val="000000" w:themeColor="text1"/>
        <w:sz w:val="20"/>
        <w:szCs w:val="20"/>
      </w:rPr>
    </w:pPr>
    <w:r w:rsidRPr="00614FB0">
      <w:rPr>
        <w:color w:val="000000" w:themeColor="text1"/>
        <w:sz w:val="20"/>
        <w:szCs w:val="20"/>
      </w:rPr>
      <w:t xml:space="preserve">Página </w:t>
    </w:r>
    <w:r w:rsidRPr="00614FB0">
      <w:rPr>
        <w:color w:val="000000" w:themeColor="text1"/>
        <w:sz w:val="20"/>
        <w:szCs w:val="20"/>
      </w:rPr>
      <w:fldChar w:fldCharType="begin"/>
    </w:r>
    <w:r w:rsidRPr="00614FB0">
      <w:rPr>
        <w:color w:val="000000" w:themeColor="text1"/>
        <w:sz w:val="20"/>
        <w:szCs w:val="20"/>
      </w:rPr>
      <w:instrText>PAGE  \* Arabic  \* MERGEFORMAT</w:instrText>
    </w:r>
    <w:r w:rsidRPr="00614FB0">
      <w:rPr>
        <w:color w:val="000000" w:themeColor="text1"/>
        <w:sz w:val="20"/>
        <w:szCs w:val="20"/>
      </w:rPr>
      <w:fldChar w:fldCharType="separate"/>
    </w:r>
    <w:r w:rsidRPr="00614FB0">
      <w:rPr>
        <w:color w:val="000000" w:themeColor="text1"/>
        <w:sz w:val="20"/>
        <w:szCs w:val="20"/>
      </w:rPr>
      <w:t>2</w:t>
    </w:r>
    <w:r w:rsidRPr="00614FB0">
      <w:rPr>
        <w:color w:val="000000" w:themeColor="text1"/>
        <w:sz w:val="20"/>
        <w:szCs w:val="20"/>
      </w:rPr>
      <w:fldChar w:fldCharType="end"/>
    </w:r>
    <w:r w:rsidRPr="00614FB0">
      <w:rPr>
        <w:color w:val="000000" w:themeColor="text1"/>
        <w:sz w:val="20"/>
        <w:szCs w:val="20"/>
      </w:rPr>
      <w:t xml:space="preserve"> de </w:t>
    </w:r>
    <w:r w:rsidRPr="00614FB0">
      <w:rPr>
        <w:color w:val="000000" w:themeColor="text1"/>
        <w:sz w:val="20"/>
        <w:szCs w:val="20"/>
      </w:rPr>
      <w:fldChar w:fldCharType="begin"/>
    </w:r>
    <w:r w:rsidRPr="00614FB0">
      <w:rPr>
        <w:color w:val="000000" w:themeColor="text1"/>
        <w:sz w:val="20"/>
        <w:szCs w:val="20"/>
      </w:rPr>
      <w:instrText>NUMPAGES  \* Arabic  \* MERGEFORMAT</w:instrText>
    </w:r>
    <w:r w:rsidRPr="00614FB0">
      <w:rPr>
        <w:color w:val="000000" w:themeColor="text1"/>
        <w:sz w:val="20"/>
        <w:szCs w:val="20"/>
      </w:rPr>
      <w:fldChar w:fldCharType="separate"/>
    </w:r>
    <w:r w:rsidRPr="00614FB0">
      <w:rPr>
        <w:color w:val="000000" w:themeColor="text1"/>
        <w:sz w:val="20"/>
        <w:szCs w:val="20"/>
      </w:rPr>
      <w:t>2</w:t>
    </w:r>
    <w:r w:rsidRPr="00614FB0">
      <w:rPr>
        <w:color w:val="000000" w:themeColor="text1"/>
        <w:sz w:val="20"/>
        <w:szCs w:val="20"/>
      </w:rPr>
      <w:fldChar w:fldCharType="end"/>
    </w:r>
  </w:p>
  <w:p w:rsidR="008F2DBA" w:rsidRDefault="008F2D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CD1" w:rsidRDefault="005F4CD1" w:rsidP="009A1398">
      <w:r>
        <w:separator/>
      </w:r>
    </w:p>
  </w:footnote>
  <w:footnote w:type="continuationSeparator" w:id="0">
    <w:p w:rsidR="005F4CD1" w:rsidRDefault="005F4CD1" w:rsidP="009A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398" w:rsidRDefault="009A1398">
    <w:pPr>
      <w:pStyle w:val="Encabezado"/>
    </w:pPr>
    <w:r>
      <w:rPr>
        <w:noProof/>
      </w:rPr>
      <w:drawing>
        <wp:inline distT="0" distB="0" distL="0" distR="0">
          <wp:extent cx="1231956" cy="759600"/>
          <wp:effectExtent l="0" t="0" r="0" b="2540"/>
          <wp:docPr id="3" name="Imagen 3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56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66201" cy="759600"/>
          <wp:effectExtent l="0" t="0" r="3810" b="2540"/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idep - Color sin logo U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201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A4E"/>
    <w:multiLevelType w:val="hybridMultilevel"/>
    <w:tmpl w:val="FC5AB8DE"/>
    <w:lvl w:ilvl="0" w:tplc="9CFE2D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3179"/>
    <w:multiLevelType w:val="hybridMultilevel"/>
    <w:tmpl w:val="90745E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B11"/>
    <w:multiLevelType w:val="hybridMultilevel"/>
    <w:tmpl w:val="57385BCA"/>
    <w:lvl w:ilvl="0" w:tplc="3A30C086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41" w:hanging="360"/>
      </w:pPr>
    </w:lvl>
    <w:lvl w:ilvl="2" w:tplc="040A001B" w:tentative="1">
      <w:start w:val="1"/>
      <w:numFmt w:val="lowerRoman"/>
      <w:lvlText w:val="%3."/>
      <w:lvlJc w:val="right"/>
      <w:pPr>
        <w:ind w:left="1961" w:hanging="180"/>
      </w:pPr>
    </w:lvl>
    <w:lvl w:ilvl="3" w:tplc="040A000F" w:tentative="1">
      <w:start w:val="1"/>
      <w:numFmt w:val="decimal"/>
      <w:lvlText w:val="%4."/>
      <w:lvlJc w:val="left"/>
      <w:pPr>
        <w:ind w:left="2681" w:hanging="360"/>
      </w:pPr>
    </w:lvl>
    <w:lvl w:ilvl="4" w:tplc="040A0019" w:tentative="1">
      <w:start w:val="1"/>
      <w:numFmt w:val="lowerLetter"/>
      <w:lvlText w:val="%5."/>
      <w:lvlJc w:val="left"/>
      <w:pPr>
        <w:ind w:left="3401" w:hanging="360"/>
      </w:pPr>
    </w:lvl>
    <w:lvl w:ilvl="5" w:tplc="040A001B" w:tentative="1">
      <w:start w:val="1"/>
      <w:numFmt w:val="lowerRoman"/>
      <w:lvlText w:val="%6."/>
      <w:lvlJc w:val="right"/>
      <w:pPr>
        <w:ind w:left="4121" w:hanging="180"/>
      </w:pPr>
    </w:lvl>
    <w:lvl w:ilvl="6" w:tplc="040A000F" w:tentative="1">
      <w:start w:val="1"/>
      <w:numFmt w:val="decimal"/>
      <w:lvlText w:val="%7."/>
      <w:lvlJc w:val="left"/>
      <w:pPr>
        <w:ind w:left="4841" w:hanging="360"/>
      </w:pPr>
    </w:lvl>
    <w:lvl w:ilvl="7" w:tplc="040A0019" w:tentative="1">
      <w:start w:val="1"/>
      <w:numFmt w:val="lowerLetter"/>
      <w:lvlText w:val="%8."/>
      <w:lvlJc w:val="left"/>
      <w:pPr>
        <w:ind w:left="5561" w:hanging="360"/>
      </w:pPr>
    </w:lvl>
    <w:lvl w:ilvl="8" w:tplc="04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0664547D"/>
    <w:multiLevelType w:val="hybridMultilevel"/>
    <w:tmpl w:val="6F0E008C"/>
    <w:lvl w:ilvl="0" w:tplc="6D388E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3C53"/>
    <w:multiLevelType w:val="multilevel"/>
    <w:tmpl w:val="D1BA7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720D68"/>
    <w:multiLevelType w:val="hybridMultilevel"/>
    <w:tmpl w:val="6F0E008C"/>
    <w:lvl w:ilvl="0" w:tplc="6D388E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484"/>
    <w:multiLevelType w:val="hybridMultilevel"/>
    <w:tmpl w:val="8662EDD2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D24920"/>
    <w:multiLevelType w:val="multilevel"/>
    <w:tmpl w:val="D1BA7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57344A"/>
    <w:multiLevelType w:val="hybridMultilevel"/>
    <w:tmpl w:val="7FCA023A"/>
    <w:lvl w:ilvl="0" w:tplc="649C4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C6E06"/>
    <w:multiLevelType w:val="hybridMultilevel"/>
    <w:tmpl w:val="2DF2E7D0"/>
    <w:lvl w:ilvl="0" w:tplc="32D8F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A36FF"/>
    <w:multiLevelType w:val="hybridMultilevel"/>
    <w:tmpl w:val="1304CB6A"/>
    <w:lvl w:ilvl="0" w:tplc="040A0017">
      <w:start w:val="1"/>
      <w:numFmt w:val="lowerLetter"/>
      <w:lvlText w:val="%1)"/>
      <w:lvlJc w:val="left"/>
      <w:pPr>
        <w:ind w:left="1241" w:hanging="360"/>
      </w:pPr>
    </w:lvl>
    <w:lvl w:ilvl="1" w:tplc="040A0019" w:tentative="1">
      <w:start w:val="1"/>
      <w:numFmt w:val="lowerLetter"/>
      <w:lvlText w:val="%2."/>
      <w:lvlJc w:val="left"/>
      <w:pPr>
        <w:ind w:left="1961" w:hanging="360"/>
      </w:pPr>
    </w:lvl>
    <w:lvl w:ilvl="2" w:tplc="040A001B" w:tentative="1">
      <w:start w:val="1"/>
      <w:numFmt w:val="lowerRoman"/>
      <w:lvlText w:val="%3."/>
      <w:lvlJc w:val="right"/>
      <w:pPr>
        <w:ind w:left="2681" w:hanging="180"/>
      </w:pPr>
    </w:lvl>
    <w:lvl w:ilvl="3" w:tplc="040A000F" w:tentative="1">
      <w:start w:val="1"/>
      <w:numFmt w:val="decimal"/>
      <w:lvlText w:val="%4."/>
      <w:lvlJc w:val="left"/>
      <w:pPr>
        <w:ind w:left="3401" w:hanging="360"/>
      </w:pPr>
    </w:lvl>
    <w:lvl w:ilvl="4" w:tplc="040A0019" w:tentative="1">
      <w:start w:val="1"/>
      <w:numFmt w:val="lowerLetter"/>
      <w:lvlText w:val="%5."/>
      <w:lvlJc w:val="left"/>
      <w:pPr>
        <w:ind w:left="4121" w:hanging="360"/>
      </w:pPr>
    </w:lvl>
    <w:lvl w:ilvl="5" w:tplc="040A001B" w:tentative="1">
      <w:start w:val="1"/>
      <w:numFmt w:val="lowerRoman"/>
      <w:lvlText w:val="%6."/>
      <w:lvlJc w:val="right"/>
      <w:pPr>
        <w:ind w:left="4841" w:hanging="180"/>
      </w:pPr>
    </w:lvl>
    <w:lvl w:ilvl="6" w:tplc="040A000F" w:tentative="1">
      <w:start w:val="1"/>
      <w:numFmt w:val="decimal"/>
      <w:lvlText w:val="%7."/>
      <w:lvlJc w:val="left"/>
      <w:pPr>
        <w:ind w:left="5561" w:hanging="360"/>
      </w:pPr>
    </w:lvl>
    <w:lvl w:ilvl="7" w:tplc="040A0019" w:tentative="1">
      <w:start w:val="1"/>
      <w:numFmt w:val="lowerLetter"/>
      <w:lvlText w:val="%8."/>
      <w:lvlJc w:val="left"/>
      <w:pPr>
        <w:ind w:left="6281" w:hanging="360"/>
      </w:pPr>
    </w:lvl>
    <w:lvl w:ilvl="8" w:tplc="040A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1" w15:restartNumberingAfterBreak="0">
    <w:nsid w:val="5B09261D"/>
    <w:multiLevelType w:val="hybridMultilevel"/>
    <w:tmpl w:val="1304CB6A"/>
    <w:lvl w:ilvl="0" w:tplc="040A0017">
      <w:start w:val="1"/>
      <w:numFmt w:val="lowerLetter"/>
      <w:lvlText w:val="%1)"/>
      <w:lvlJc w:val="left"/>
      <w:pPr>
        <w:ind w:left="1241" w:hanging="360"/>
      </w:pPr>
    </w:lvl>
    <w:lvl w:ilvl="1" w:tplc="040A0019" w:tentative="1">
      <w:start w:val="1"/>
      <w:numFmt w:val="lowerLetter"/>
      <w:lvlText w:val="%2."/>
      <w:lvlJc w:val="left"/>
      <w:pPr>
        <w:ind w:left="1961" w:hanging="360"/>
      </w:pPr>
    </w:lvl>
    <w:lvl w:ilvl="2" w:tplc="040A001B" w:tentative="1">
      <w:start w:val="1"/>
      <w:numFmt w:val="lowerRoman"/>
      <w:lvlText w:val="%3."/>
      <w:lvlJc w:val="right"/>
      <w:pPr>
        <w:ind w:left="2681" w:hanging="180"/>
      </w:pPr>
    </w:lvl>
    <w:lvl w:ilvl="3" w:tplc="040A000F" w:tentative="1">
      <w:start w:val="1"/>
      <w:numFmt w:val="decimal"/>
      <w:lvlText w:val="%4."/>
      <w:lvlJc w:val="left"/>
      <w:pPr>
        <w:ind w:left="3401" w:hanging="360"/>
      </w:pPr>
    </w:lvl>
    <w:lvl w:ilvl="4" w:tplc="040A0019" w:tentative="1">
      <w:start w:val="1"/>
      <w:numFmt w:val="lowerLetter"/>
      <w:lvlText w:val="%5."/>
      <w:lvlJc w:val="left"/>
      <w:pPr>
        <w:ind w:left="4121" w:hanging="360"/>
      </w:pPr>
    </w:lvl>
    <w:lvl w:ilvl="5" w:tplc="040A001B" w:tentative="1">
      <w:start w:val="1"/>
      <w:numFmt w:val="lowerRoman"/>
      <w:lvlText w:val="%6."/>
      <w:lvlJc w:val="right"/>
      <w:pPr>
        <w:ind w:left="4841" w:hanging="180"/>
      </w:pPr>
    </w:lvl>
    <w:lvl w:ilvl="6" w:tplc="040A000F" w:tentative="1">
      <w:start w:val="1"/>
      <w:numFmt w:val="decimal"/>
      <w:lvlText w:val="%7."/>
      <w:lvlJc w:val="left"/>
      <w:pPr>
        <w:ind w:left="5561" w:hanging="360"/>
      </w:pPr>
    </w:lvl>
    <w:lvl w:ilvl="7" w:tplc="040A0019" w:tentative="1">
      <w:start w:val="1"/>
      <w:numFmt w:val="lowerLetter"/>
      <w:lvlText w:val="%8."/>
      <w:lvlJc w:val="left"/>
      <w:pPr>
        <w:ind w:left="6281" w:hanging="360"/>
      </w:pPr>
    </w:lvl>
    <w:lvl w:ilvl="8" w:tplc="040A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2" w15:restartNumberingAfterBreak="0">
    <w:nsid w:val="5EDE2AC7"/>
    <w:multiLevelType w:val="hybridMultilevel"/>
    <w:tmpl w:val="7DB02896"/>
    <w:lvl w:ilvl="0" w:tplc="9CFE2D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5788"/>
    <w:multiLevelType w:val="hybridMultilevel"/>
    <w:tmpl w:val="57385BCA"/>
    <w:lvl w:ilvl="0" w:tplc="3A30C086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41" w:hanging="360"/>
      </w:pPr>
    </w:lvl>
    <w:lvl w:ilvl="2" w:tplc="040A001B">
      <w:start w:val="1"/>
      <w:numFmt w:val="lowerRoman"/>
      <w:lvlText w:val="%3."/>
      <w:lvlJc w:val="right"/>
      <w:pPr>
        <w:ind w:left="1961" w:hanging="180"/>
      </w:pPr>
    </w:lvl>
    <w:lvl w:ilvl="3" w:tplc="040A000F" w:tentative="1">
      <w:start w:val="1"/>
      <w:numFmt w:val="decimal"/>
      <w:lvlText w:val="%4."/>
      <w:lvlJc w:val="left"/>
      <w:pPr>
        <w:ind w:left="2681" w:hanging="360"/>
      </w:pPr>
    </w:lvl>
    <w:lvl w:ilvl="4" w:tplc="040A0019" w:tentative="1">
      <w:start w:val="1"/>
      <w:numFmt w:val="lowerLetter"/>
      <w:lvlText w:val="%5."/>
      <w:lvlJc w:val="left"/>
      <w:pPr>
        <w:ind w:left="3401" w:hanging="360"/>
      </w:pPr>
    </w:lvl>
    <w:lvl w:ilvl="5" w:tplc="040A001B" w:tentative="1">
      <w:start w:val="1"/>
      <w:numFmt w:val="lowerRoman"/>
      <w:lvlText w:val="%6."/>
      <w:lvlJc w:val="right"/>
      <w:pPr>
        <w:ind w:left="4121" w:hanging="180"/>
      </w:pPr>
    </w:lvl>
    <w:lvl w:ilvl="6" w:tplc="040A000F" w:tentative="1">
      <w:start w:val="1"/>
      <w:numFmt w:val="decimal"/>
      <w:lvlText w:val="%7."/>
      <w:lvlJc w:val="left"/>
      <w:pPr>
        <w:ind w:left="4841" w:hanging="360"/>
      </w:pPr>
    </w:lvl>
    <w:lvl w:ilvl="7" w:tplc="040A0019" w:tentative="1">
      <w:start w:val="1"/>
      <w:numFmt w:val="lowerLetter"/>
      <w:lvlText w:val="%8."/>
      <w:lvlJc w:val="left"/>
      <w:pPr>
        <w:ind w:left="5561" w:hanging="360"/>
      </w:pPr>
    </w:lvl>
    <w:lvl w:ilvl="8" w:tplc="04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4" w15:restartNumberingAfterBreak="0">
    <w:nsid w:val="6EEB6D50"/>
    <w:multiLevelType w:val="hybridMultilevel"/>
    <w:tmpl w:val="8662EDD2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89C5453"/>
    <w:multiLevelType w:val="hybridMultilevel"/>
    <w:tmpl w:val="055E5278"/>
    <w:lvl w:ilvl="0" w:tplc="1AA471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66"/>
    <w:rsid w:val="000030C2"/>
    <w:rsid w:val="000947AF"/>
    <w:rsid w:val="000A3530"/>
    <w:rsid w:val="000B4FB2"/>
    <w:rsid w:val="000D12A0"/>
    <w:rsid w:val="00124F74"/>
    <w:rsid w:val="001658AE"/>
    <w:rsid w:val="001722F2"/>
    <w:rsid w:val="00180568"/>
    <w:rsid w:val="00193435"/>
    <w:rsid w:val="001A4D6A"/>
    <w:rsid w:val="00223496"/>
    <w:rsid w:val="00253D36"/>
    <w:rsid w:val="002A56D8"/>
    <w:rsid w:val="002D6377"/>
    <w:rsid w:val="0031545F"/>
    <w:rsid w:val="003317F8"/>
    <w:rsid w:val="00396893"/>
    <w:rsid w:val="003B7BB2"/>
    <w:rsid w:val="003D3D84"/>
    <w:rsid w:val="004247CF"/>
    <w:rsid w:val="004340BE"/>
    <w:rsid w:val="0048619F"/>
    <w:rsid w:val="004C375C"/>
    <w:rsid w:val="00512040"/>
    <w:rsid w:val="00575848"/>
    <w:rsid w:val="005A06DD"/>
    <w:rsid w:val="005A46A0"/>
    <w:rsid w:val="005E50CE"/>
    <w:rsid w:val="005F4CD1"/>
    <w:rsid w:val="00614FB0"/>
    <w:rsid w:val="006211A9"/>
    <w:rsid w:val="006264D7"/>
    <w:rsid w:val="0065356E"/>
    <w:rsid w:val="006A402E"/>
    <w:rsid w:val="00713866"/>
    <w:rsid w:val="00720C33"/>
    <w:rsid w:val="00746B08"/>
    <w:rsid w:val="00773F73"/>
    <w:rsid w:val="00780480"/>
    <w:rsid w:val="00847E07"/>
    <w:rsid w:val="00886FD5"/>
    <w:rsid w:val="008903A5"/>
    <w:rsid w:val="008D0A2D"/>
    <w:rsid w:val="008F2DBA"/>
    <w:rsid w:val="0090740E"/>
    <w:rsid w:val="00956284"/>
    <w:rsid w:val="009A1398"/>
    <w:rsid w:val="009D3324"/>
    <w:rsid w:val="00A442D3"/>
    <w:rsid w:val="00A55017"/>
    <w:rsid w:val="00AA3CEC"/>
    <w:rsid w:val="00AC452D"/>
    <w:rsid w:val="00AD5C0A"/>
    <w:rsid w:val="00AE5F27"/>
    <w:rsid w:val="00B65035"/>
    <w:rsid w:val="00BC154B"/>
    <w:rsid w:val="00BD7886"/>
    <w:rsid w:val="00BE16C6"/>
    <w:rsid w:val="00BF3BC2"/>
    <w:rsid w:val="00C07855"/>
    <w:rsid w:val="00D05BD6"/>
    <w:rsid w:val="00D60554"/>
    <w:rsid w:val="00D83D82"/>
    <w:rsid w:val="00D862DD"/>
    <w:rsid w:val="00DA198D"/>
    <w:rsid w:val="00E612D3"/>
    <w:rsid w:val="00E962DB"/>
    <w:rsid w:val="00EA41FF"/>
    <w:rsid w:val="00F17B92"/>
    <w:rsid w:val="00F7038E"/>
    <w:rsid w:val="00F84A3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A4D2"/>
  <w15:chartTrackingRefBased/>
  <w15:docId w15:val="{9172B9E2-3270-7945-92E5-693F5A9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3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398"/>
  </w:style>
  <w:style w:type="paragraph" w:styleId="Piedepgina">
    <w:name w:val="footer"/>
    <w:basedOn w:val="Normal"/>
    <w:link w:val="PiedepginaCar"/>
    <w:uiPriority w:val="99"/>
    <w:unhideWhenUsed/>
    <w:rsid w:val="009A13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398"/>
  </w:style>
  <w:style w:type="paragraph" w:styleId="NormalWeb">
    <w:name w:val="Normal (Web)"/>
    <w:basedOn w:val="Normal"/>
    <w:uiPriority w:val="99"/>
    <w:unhideWhenUsed/>
    <w:rsid w:val="00713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386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38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3866"/>
    <w:rPr>
      <w:vertAlign w:val="superscript"/>
    </w:rPr>
  </w:style>
  <w:style w:type="paragraph" w:styleId="Prrafodelista">
    <w:name w:val="List Paragraph"/>
    <w:basedOn w:val="Normal"/>
    <w:uiPriority w:val="34"/>
    <w:qFormat/>
    <w:rsid w:val="007138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3D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uc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inaurquizarherrera/Desktop/PLANTILLAS/PLANTILLA_DOCUMENTO_ID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PLANTILLA_DOCUMENTO_IDEP.dotx</Template>
  <TotalTime>102</TotalTime>
  <Pages>3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Alejandrina Urquízar Herrera</cp:lastModifiedBy>
  <cp:revision>17</cp:revision>
  <dcterms:created xsi:type="dcterms:W3CDTF">2021-01-30T08:33:00Z</dcterms:created>
  <dcterms:modified xsi:type="dcterms:W3CDTF">2021-02-06T07:42:00Z</dcterms:modified>
</cp:coreProperties>
</file>